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4FBB" w:rsidRPr="00A0038F" w:rsidRDefault="005F4FBB" w:rsidP="005F4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1C3F62" w:rsidRPr="001C3F62" w:rsidRDefault="001C3F62" w:rsidP="001C3F6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36352861"/>
      <w:r w:rsidRPr="001C3F62">
        <w:rPr>
          <w:rFonts w:ascii="Times New Roman" w:eastAsia="Times New Roman" w:hAnsi="Times New Roman" w:cs="Times New Roman"/>
          <w:b/>
          <w:sz w:val="28"/>
          <w:szCs w:val="28"/>
        </w:rPr>
        <w:t>11.02.18 Системы радиосвязи, мобильной связи и телерадиовещания</w:t>
      </w:r>
    </w:p>
    <w:bookmarkEnd w:id="0"/>
    <w:p w:rsidR="005F4FBB" w:rsidRDefault="005F4FBB" w:rsidP="005F4FB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B32" w:rsidRPr="00CC2B32" w:rsidRDefault="00131A1C" w:rsidP="00CC2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CC2B32" w:rsidRPr="00CC2B32">
        <w:rPr>
          <w:rFonts w:ascii="Times New Roman" w:eastAsia="Times New Roman" w:hAnsi="Times New Roman" w:cs="Times New Roman"/>
          <w:b/>
          <w:sz w:val="28"/>
          <w:szCs w:val="28"/>
        </w:rPr>
        <w:t>чебны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CC2B32" w:rsidRPr="00CC2B3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CC2B32" w:rsidRPr="00CC2B32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CC2B32">
        <w:rPr>
          <w:rFonts w:ascii="Times New Roman" w:eastAsia="Times New Roman" w:hAnsi="Times New Roman" w:cs="Times New Roman"/>
          <w:b/>
          <w:sz w:val="28"/>
          <w:szCs w:val="28"/>
        </w:rPr>
        <w:t>УП</w:t>
      </w:r>
      <w:r w:rsidR="00CC2B32" w:rsidRPr="00CC2B32">
        <w:rPr>
          <w:rFonts w:ascii="Times New Roman" w:eastAsia="Times New Roman" w:hAnsi="Times New Roman" w:cs="Times New Roman"/>
          <w:b/>
          <w:sz w:val="28"/>
          <w:szCs w:val="28"/>
        </w:rPr>
        <w:t>) профессиональны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CC2B32" w:rsidRPr="00CC2B32">
        <w:rPr>
          <w:rFonts w:ascii="Times New Roman" w:eastAsia="Times New Roman" w:hAnsi="Times New Roman" w:cs="Times New Roman"/>
          <w:b/>
          <w:sz w:val="28"/>
          <w:szCs w:val="28"/>
        </w:rPr>
        <w:t xml:space="preserve"> модул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ей</w:t>
      </w:r>
    </w:p>
    <w:p w:rsidR="005F4FBB" w:rsidRDefault="005F4FBB" w:rsidP="00CC2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B32" w:rsidRPr="00CC2B32" w:rsidRDefault="00A53C7E" w:rsidP="00CC2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2B32" w:rsidRPr="00CC2B32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учебных практик – требования к результатам освоения учебных практик:</w:t>
      </w:r>
    </w:p>
    <w:p w:rsidR="00CC2B32" w:rsidRPr="00CC2B32" w:rsidRDefault="00CC2B32" w:rsidP="00CC2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B32">
        <w:rPr>
          <w:rFonts w:ascii="Times New Roman" w:eastAsia="Times New Roman" w:hAnsi="Times New Roman" w:cs="Times New Roman"/>
          <w:sz w:val="28"/>
          <w:szCs w:val="28"/>
        </w:rPr>
        <w:tab/>
        <w:t xml:space="preserve">Учебная практика имеет целью комплексное освоение обучающимися всех видов деятельности по специальности СПО, приобретение необходимых умений и первоначального практического опыта работы по специальности. </w:t>
      </w:r>
    </w:p>
    <w:p w:rsidR="00CC2B32" w:rsidRDefault="00CC2B32" w:rsidP="00CC2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C2B32" w:rsidRPr="00CC2B32" w:rsidRDefault="00CC2B32" w:rsidP="00CC2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C2B32">
        <w:rPr>
          <w:rFonts w:ascii="Times New Roman" w:eastAsia="Times New Roman" w:hAnsi="Times New Roman" w:cs="Times New Roman"/>
          <w:sz w:val="28"/>
          <w:szCs w:val="28"/>
        </w:rPr>
        <w:t>В результате прохождения и освоения программы учебной практики обучающийся должен получить первоначальные навыки и умения по следующим видам деятельности:</w:t>
      </w:r>
    </w:p>
    <w:p w:rsidR="001C3F62" w:rsidRPr="001C3F62" w:rsidRDefault="00093FA8" w:rsidP="00CC2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C3F62" w:rsidRPr="001C3F62">
        <w:rPr>
          <w:rFonts w:ascii="Times New Roman" w:eastAsia="Times New Roman" w:hAnsi="Times New Roman" w:cs="Times New Roman"/>
          <w:sz w:val="28"/>
          <w:szCs w:val="28"/>
        </w:rPr>
        <w:t>монтаж и техническая эксплуатация систем радиосвязи, мобильной связи и телерадиовещания;</w:t>
      </w:r>
    </w:p>
    <w:p w:rsidR="001C3F62" w:rsidRPr="001C3F62" w:rsidRDefault="001C3F62" w:rsidP="001C3F6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F62">
        <w:rPr>
          <w:rFonts w:ascii="Times New Roman" w:eastAsia="Times New Roman" w:hAnsi="Times New Roman" w:cs="Times New Roman"/>
          <w:sz w:val="28"/>
          <w:szCs w:val="28"/>
        </w:rPr>
        <w:t>монтаж и техническая эксплуатация информационно-коммуникационных сетей мобильной связи и телерадиовещания;</w:t>
      </w:r>
    </w:p>
    <w:p w:rsidR="001C3F62" w:rsidRPr="001C3F62" w:rsidRDefault="001C3F62" w:rsidP="001C3F6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F62">
        <w:rPr>
          <w:rFonts w:ascii="Times New Roman" w:eastAsia="Times New Roman" w:hAnsi="Times New Roman" w:cs="Times New Roman"/>
          <w:sz w:val="28"/>
          <w:szCs w:val="28"/>
        </w:rPr>
        <w:t>обеспечение информационной безопасности систем радиосвязи, мобильной связи и телерадиовещания;</w:t>
      </w:r>
    </w:p>
    <w:p w:rsidR="001C3F62" w:rsidRPr="001C3F62" w:rsidRDefault="001C3F62" w:rsidP="001C3F6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F62">
        <w:rPr>
          <w:rFonts w:ascii="Times New Roman" w:eastAsia="Times New Roman" w:hAnsi="Times New Roman" w:cs="Times New Roman"/>
          <w:sz w:val="28"/>
          <w:szCs w:val="28"/>
        </w:rPr>
        <w:t>организация производственной деятельности структурных подразделений предприятий отрасли связи;</w:t>
      </w:r>
    </w:p>
    <w:p w:rsidR="001C3F62" w:rsidRPr="001C3F62" w:rsidRDefault="001C3F62" w:rsidP="001C3F6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F62">
        <w:rPr>
          <w:rFonts w:ascii="Times New Roman" w:eastAsia="Times New Roman" w:hAnsi="Times New Roman" w:cs="Times New Roman"/>
          <w:sz w:val="28"/>
          <w:szCs w:val="28"/>
        </w:rPr>
        <w:t>конвергенция технологий и сервисов систем радиосвязи, мобильной связи и телерадиовещания.</w:t>
      </w:r>
    </w:p>
    <w:p w:rsidR="009B08B8" w:rsidRPr="001C3F62" w:rsidRDefault="001C3F62" w:rsidP="001C3F62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F62">
        <w:rPr>
          <w:rFonts w:ascii="Times New Roman" w:eastAsia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1C3F62" w:rsidRPr="00A53C7E" w:rsidRDefault="001C3F62" w:rsidP="009B0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B32" w:rsidRPr="00CC2B32" w:rsidRDefault="00CC2B32" w:rsidP="00CC2B3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32012"/>
      <w:r w:rsidRPr="00CC2B32">
        <w:rPr>
          <w:rFonts w:ascii="Times New Roman" w:hAnsi="Times New Roman" w:cs="Times New Roman"/>
          <w:b/>
          <w:sz w:val="28"/>
          <w:szCs w:val="28"/>
        </w:rPr>
        <w:t>Место учебной практики в структуре основной профессиональной образовательной программы:</w:t>
      </w:r>
      <w:r w:rsidRPr="00CC2B32">
        <w:rPr>
          <w:rFonts w:ascii="Times New Roman" w:hAnsi="Times New Roman" w:cs="Times New Roman"/>
          <w:bCs/>
          <w:sz w:val="28"/>
          <w:szCs w:val="28"/>
        </w:rPr>
        <w:t xml:space="preserve"> учебная практика относится к обязательной части ОПОП, реализуется в рамках профессиональн</w:t>
      </w:r>
      <w:r w:rsidR="00131A1C">
        <w:rPr>
          <w:rFonts w:ascii="Times New Roman" w:hAnsi="Times New Roman" w:cs="Times New Roman"/>
          <w:bCs/>
          <w:sz w:val="28"/>
          <w:szCs w:val="28"/>
        </w:rPr>
        <w:t>ых</w:t>
      </w:r>
      <w:r w:rsidRPr="00CC2B32">
        <w:rPr>
          <w:rFonts w:ascii="Times New Roman" w:hAnsi="Times New Roman" w:cs="Times New Roman"/>
          <w:bCs/>
          <w:sz w:val="28"/>
          <w:szCs w:val="28"/>
        </w:rPr>
        <w:t xml:space="preserve"> модул</w:t>
      </w:r>
      <w:r w:rsidR="00131A1C">
        <w:rPr>
          <w:rFonts w:ascii="Times New Roman" w:hAnsi="Times New Roman" w:cs="Times New Roman"/>
          <w:bCs/>
          <w:sz w:val="28"/>
          <w:szCs w:val="28"/>
        </w:rPr>
        <w:t>ей</w:t>
      </w:r>
      <w:r w:rsidRPr="00CC2B32">
        <w:rPr>
          <w:rFonts w:ascii="Times New Roman" w:hAnsi="Times New Roman" w:cs="Times New Roman"/>
          <w:bCs/>
          <w:sz w:val="28"/>
          <w:szCs w:val="28"/>
        </w:rPr>
        <w:t xml:space="preserve"> по виду деятельности и направлена на формирование у обучающегося следующих компетенций:</w:t>
      </w:r>
    </w:p>
    <w:p w:rsidR="001C3F62" w:rsidRPr="001C3F62" w:rsidRDefault="001C3F62" w:rsidP="001C3F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1C3F62" w:rsidRPr="001C3F62" w:rsidRDefault="001C3F62" w:rsidP="001C3F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1C3F62" w:rsidRPr="001C3F62" w:rsidRDefault="001C3F62" w:rsidP="001C3F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:rsidR="001C3F62" w:rsidRPr="001C3F62" w:rsidRDefault="001C3F62" w:rsidP="001C3F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ОК 04. Эффективно взаимодействовать и работать в коллективе и команде;</w:t>
      </w:r>
    </w:p>
    <w:p w:rsidR="001C3F62" w:rsidRPr="001C3F62" w:rsidRDefault="001C3F62" w:rsidP="001C3F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lastRenderedPageBreak/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1C3F62" w:rsidRPr="001C3F62" w:rsidRDefault="001C3F62" w:rsidP="001C3F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1C3F62" w:rsidRPr="001C3F62" w:rsidRDefault="001C3F62" w:rsidP="001C3F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OK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1C3F62" w:rsidRPr="001C3F62" w:rsidRDefault="001C3F62" w:rsidP="001C3F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1C3F62" w:rsidRPr="001C3F62" w:rsidRDefault="001C3F62" w:rsidP="001C3F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bookmarkEnd w:id="1"/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1.1. Выполнять монтаж и первичную инсталляцию оборудования радиосвязи, мобильной связи и телевещания.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1.2. Производить настройку сетей абонентского доступа на базе систем радиосвязи, мобильной связи и телевещания.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1.3. Проводить диагностику и мониторинг сетей радиосвязи, мобильной связи и телевещания.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1.4. Контролировать качество предоставления услуг радиосвязи, мобильной связи и телевещания.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1.5. Проводить диагностику, ремонт и обслуживание оборудования средств связи.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1.6. Определять места повреждений и выбирать методы восстановления работоспособности оборудования систем радиосвязи, мобильной связи и телевещания.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2.1. Выполнять монтаж и производить настройку сетей проводного и беспроводного абонентского доступа.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2.2. Обеспечивать работоспособность оборудования мультисервисных сетей.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2.3. Выполнять монтаж и первичную инсталляцию компьютерных сетей.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2.4. Инсталлировать и настраивать компьютерные платформы для организации услуг связи.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2.5. Производить администрирование сетевого оборудования и средств мобильной связи.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3.1. Выявлять угрозы и уязвимости в сетевой инфраструктуре с использованием системы анализа защищенности.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3.2. Разрабатывать комплекс методов и средств защиты информации в системах радиосвязи, мобильной связи и телерадиовещания.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3.3. Осуществлять текущее администрирование для защиты систем радиосвязи, мобильной связи и телерадиовещания с использованием специализированного программного обеспечения и оборудования.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lastRenderedPageBreak/>
        <w:t>ПК 4.1. Планировать работу и обеспечение текущей деятельности структурных подразделений отрасли связи материально-техническими ресурсами.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4.2. Организовывать работу подчинённого персонала.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5.1. Анализировать современные конвергентные технологии и системы для выбора оптимальных решений в соответствии с требованиями заказчика.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5.2. Выполнять адаптацию, монтаж, установку и настройку конвергентных инфокоммуникационных систем в соответствии с действующими отраслевыми стандартами.</w:t>
      </w:r>
    </w:p>
    <w:p w:rsidR="009B08B8" w:rsidRPr="005F4FBB" w:rsidRDefault="001C3F62" w:rsidP="001C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5.3. Администрировать конвергентные системы в соответствии с рекомендациями Международного союза электросвязи.</w:t>
      </w:r>
    </w:p>
    <w:sectPr w:rsidR="009B08B8" w:rsidRPr="005F4FBB" w:rsidSect="0034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068A"/>
    <w:multiLevelType w:val="hybridMultilevel"/>
    <w:tmpl w:val="10003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56FC8"/>
    <w:multiLevelType w:val="hybridMultilevel"/>
    <w:tmpl w:val="D1FE8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75789"/>
    <w:multiLevelType w:val="hybridMultilevel"/>
    <w:tmpl w:val="958A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606194">
    <w:abstractNumId w:val="2"/>
  </w:num>
  <w:num w:numId="2" w16cid:durableId="1462576212">
    <w:abstractNumId w:val="0"/>
  </w:num>
  <w:num w:numId="3" w16cid:durableId="679115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27E"/>
    <w:rsid w:val="00001F49"/>
    <w:rsid w:val="00047C84"/>
    <w:rsid w:val="00093FA8"/>
    <w:rsid w:val="000F153C"/>
    <w:rsid w:val="00131A1C"/>
    <w:rsid w:val="001C3F62"/>
    <w:rsid w:val="002153FF"/>
    <w:rsid w:val="00346978"/>
    <w:rsid w:val="00384540"/>
    <w:rsid w:val="004B10FA"/>
    <w:rsid w:val="00522B0F"/>
    <w:rsid w:val="005F4FBB"/>
    <w:rsid w:val="00743EBA"/>
    <w:rsid w:val="009B08B8"/>
    <w:rsid w:val="009B5600"/>
    <w:rsid w:val="009B60AF"/>
    <w:rsid w:val="009D0C44"/>
    <w:rsid w:val="00A53C7E"/>
    <w:rsid w:val="00A8529B"/>
    <w:rsid w:val="00BB527E"/>
    <w:rsid w:val="00CC2B32"/>
    <w:rsid w:val="00CC2ED3"/>
    <w:rsid w:val="00DA4B4F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CC74"/>
  <w15:docId w15:val="{989B1C9E-77F2-477C-B3FC-7325C70A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Методический кабинет</cp:lastModifiedBy>
  <cp:revision>14</cp:revision>
  <dcterms:created xsi:type="dcterms:W3CDTF">2021-06-18T04:29:00Z</dcterms:created>
  <dcterms:modified xsi:type="dcterms:W3CDTF">2023-05-31T01:54:00Z</dcterms:modified>
</cp:coreProperties>
</file>