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AD2673" w:rsidRDefault="00F92D16" w:rsidP="00AD2673">
      <w:pPr>
        <w:pStyle w:val="Default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учебной практики </w:t>
      </w:r>
      <w:r w:rsidR="00581D74">
        <w:rPr>
          <w:rFonts w:ascii="TimesNewRoman,Bold" w:hAnsi="TimesNewRoman,Bold" w:cs="TimesNewRoman,Bold"/>
          <w:b/>
          <w:bCs/>
        </w:rPr>
        <w:t>П</w:t>
      </w:r>
      <w:r>
        <w:rPr>
          <w:rFonts w:ascii="TimesNewRoman,Bold" w:hAnsi="TimesNewRoman,Bold" w:cs="TimesNewRoman,Bold"/>
          <w:b/>
          <w:bCs/>
        </w:rPr>
        <w:t>П. 0</w:t>
      </w:r>
      <w:r w:rsidR="00AD2673">
        <w:rPr>
          <w:rFonts w:ascii="TimesNewRoman,Bold" w:hAnsi="TimesNewRoman,Bold" w:cs="TimesNewRoman,Bold"/>
          <w:b/>
          <w:bCs/>
        </w:rPr>
        <w:t>2</w:t>
      </w:r>
      <w:r>
        <w:rPr>
          <w:rFonts w:ascii="TimesNewRoman,Bold" w:hAnsi="TimesNewRoman,Bold" w:cs="TimesNewRoman,Bold"/>
          <w:b/>
          <w:bCs/>
        </w:rPr>
        <w:t xml:space="preserve">  </w:t>
      </w:r>
      <w:r w:rsidR="00AD2673">
        <w:rPr>
          <w:rFonts w:ascii="TimesNewRoman,Bold" w:hAnsi="TimesNewRoman,Bold" w:cs="TimesNewRoman,Bold"/>
          <w:b/>
          <w:bCs/>
        </w:rPr>
        <w:t xml:space="preserve">ПМ. 02 </w:t>
      </w:r>
      <w:r w:rsidR="00AD2673" w:rsidRPr="0091611E">
        <w:rPr>
          <w:rFonts w:ascii="TimesNewRoman,Bold" w:hAnsi="TimesNewRoman,Bold" w:cs="TimesNewRoman,Bold"/>
          <w:b/>
          <w:bCs/>
        </w:rPr>
        <w:t>Техническая эксплуатация электрооборудования электрических станций, сетей и систем</w:t>
      </w:r>
      <w:r w:rsidR="00AD2673">
        <w:rPr>
          <w:rFonts w:ascii="TimesNewRoman,Bold" w:hAnsi="TimesNewRoman,Bold" w:cs="TimesNewRoman,Bold"/>
          <w:b/>
          <w:bCs/>
        </w:rPr>
        <w:t xml:space="preserve"> </w:t>
      </w:r>
    </w:p>
    <w:p w:rsidR="004803CE" w:rsidRDefault="004803CE" w:rsidP="004803CE">
      <w:pPr>
        <w:pStyle w:val="Default"/>
        <w:ind w:firstLine="708"/>
        <w:rPr>
          <w:rFonts w:ascii="TimesNewRoman,Bold" w:hAnsi="TimesNewRoman,Bold" w:cs="TimesNewRoman,Bold"/>
          <w:b/>
          <w:bCs/>
        </w:rPr>
      </w:pPr>
    </w:p>
    <w:p w:rsidR="00F92D16" w:rsidRDefault="00F92D16" w:rsidP="00A961B0">
      <w:pPr>
        <w:pStyle w:val="Default"/>
        <w:ind w:firstLine="426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Цели и задачи </w:t>
      </w:r>
      <w:r w:rsidR="009D31CF" w:rsidRPr="009D31CF">
        <w:rPr>
          <w:rFonts w:ascii="TimesNewRoman,Bold" w:hAnsi="TimesNewRoman,Bold" w:cs="TimesNewRoman,Bold"/>
          <w:b/>
          <w:bCs/>
        </w:rPr>
        <w:t>производственной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3B47A7">
        <w:rPr>
          <w:rFonts w:ascii="TimesNewRoman,Bold" w:hAnsi="TimesNewRoman,Bold" w:cs="TimesNewRoman,Bold"/>
          <w:b/>
          <w:bCs/>
        </w:rPr>
        <w:t xml:space="preserve"> практик</w:t>
      </w:r>
      <w:r>
        <w:rPr>
          <w:rFonts w:ascii="TimesNewRoman,Bold" w:hAnsi="TimesNewRoman,Bold" w:cs="TimesNewRoman,Bold"/>
          <w:b/>
          <w:bCs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</w:rPr>
        <w:t xml:space="preserve">освоения программы </w:t>
      </w:r>
      <w:r w:rsidR="00EF1D06">
        <w:rPr>
          <w:rFonts w:ascii="TimesNewRoman,Bold" w:hAnsi="TimesNewRoman,Bold" w:cs="TimesNewRoman,Bold"/>
          <w:b/>
          <w:bCs/>
        </w:rPr>
        <w:t>производственной</w:t>
      </w:r>
      <w:r w:rsidRPr="003B47A7">
        <w:rPr>
          <w:rFonts w:ascii="TimesNewRoman,Bold" w:hAnsi="TimesNewRoman,Bold" w:cs="TimesNewRoman,Bold"/>
          <w:b/>
          <w:bCs/>
        </w:rPr>
        <w:t xml:space="preserve"> практики</w:t>
      </w:r>
      <w:r>
        <w:rPr>
          <w:rFonts w:ascii="TimesNewRoman,Bold" w:hAnsi="TimesNewRoman,Bold" w:cs="TimesNewRoman,Bold"/>
          <w:b/>
          <w:bCs/>
        </w:rPr>
        <w:t>.</w:t>
      </w:r>
    </w:p>
    <w:p w:rsidR="00581D74" w:rsidRPr="00AD2673" w:rsidRDefault="00581D74" w:rsidP="00A961B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F92D16" w:rsidRPr="00AD2673" w:rsidRDefault="00581D74" w:rsidP="00AD2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AD2673" w:rsidRPr="00AD2673">
        <w:rPr>
          <w:rFonts w:ascii="TimesNewRoman" w:hAnsi="TimesNewRoman" w:cs="TimesNewRoman"/>
          <w:sz w:val="24"/>
          <w:szCs w:val="24"/>
        </w:rPr>
        <w:t xml:space="preserve"> </w:t>
      </w:r>
      <w:r w:rsidRPr="00AD2673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</w:t>
      </w:r>
      <w:r w:rsidR="00F92D16" w:rsidRPr="00AD2673">
        <w:rPr>
          <w:rFonts w:ascii="TimesNewRoman" w:hAnsi="TimesNewRoman" w:cs="TimesNewRoman"/>
          <w:sz w:val="24"/>
          <w:szCs w:val="24"/>
        </w:rPr>
        <w:t>:</w:t>
      </w:r>
      <w:r w:rsidR="00F92D16" w:rsidRPr="00AD2673">
        <w:rPr>
          <w:sz w:val="24"/>
          <w:szCs w:val="24"/>
        </w:rPr>
        <w:t xml:space="preserve"> </w:t>
      </w:r>
      <w:r w:rsidR="00AD2673" w:rsidRPr="00AD2673">
        <w:rPr>
          <w:rFonts w:ascii="Times New Roman" w:hAnsi="Times New Roman" w:cs="Times New Roman"/>
          <w:sz w:val="24"/>
          <w:szCs w:val="24"/>
        </w:rPr>
        <w:t>техническая эксплуатация электрооборудования электрических станций, сетей и систем.</w:t>
      </w:r>
    </w:p>
    <w:p w:rsidR="00581D74" w:rsidRPr="00746753" w:rsidRDefault="00581D74" w:rsidP="00A961B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 w:rsidR="00AD267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D2673" w:rsidRDefault="00AD2673" w:rsidP="00AD26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работу и остановке оборудования; </w:t>
      </w:r>
    </w:p>
    <w:p w:rsidR="00AD2673" w:rsidRDefault="00AD2673" w:rsidP="00AD26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оперативных </w:t>
      </w: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переключениях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2673" w:rsidRDefault="00AD2673" w:rsidP="00AD26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оперативно-технической документации; аварийном отключении оборудования в случаях, когда оборудованию или людям угрожает опасность; </w:t>
      </w:r>
    </w:p>
    <w:p w:rsidR="00AD2673" w:rsidRPr="00270643" w:rsidRDefault="00AD2673" w:rsidP="00AD26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устройств релейной защиты, электроавтоматики, дистанционного управления и сигнализации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2673" w:rsidRPr="00742FC1" w:rsidRDefault="00AD2673" w:rsidP="00AD2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AD2673" w:rsidRDefault="00AD2673" w:rsidP="00AD26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управлять режимами работы основного и вспомогательного оборудования; </w:t>
      </w:r>
    </w:p>
    <w:p w:rsidR="00AD2673" w:rsidRDefault="00AD2673" w:rsidP="00AD26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сбоев и отказов в работе оборудования; </w:t>
      </w:r>
    </w:p>
    <w:p w:rsidR="00AD2673" w:rsidRDefault="00AD2673" w:rsidP="00AD26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режимные оперативные переключения на электрических станциях, сетях и системах; </w:t>
      </w:r>
    </w:p>
    <w:p w:rsidR="00AD2673" w:rsidRDefault="00AD2673" w:rsidP="00AD26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техническую документацию по эксплуатации электрооборудования; </w:t>
      </w:r>
    </w:p>
    <w:p w:rsidR="00AD2673" w:rsidRPr="00270643" w:rsidRDefault="00AD2673" w:rsidP="00AD26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справочные материалы по техническому обслуживанию и ремонту оборудования подстанций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2673" w:rsidRPr="00742FC1" w:rsidRDefault="00AD2673" w:rsidP="00AD2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принцип работы основного и вспомогательного оборудования;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электроустановок;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параметры и технические условия эксплуатации оборудования;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эксплуатации оборудования;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по ликвидации аварий;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технической документации по эксплуатации электрооборудования;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принцип действия устройств релейной защиты и автоматики;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автоматики, сигнализации и блокировок электротехнического оборудования ТЭС; </w:t>
      </w:r>
    </w:p>
    <w:p w:rsidR="00AD267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характерных неисправностей и повреждений электрооборудования и устройств; </w:t>
      </w:r>
    </w:p>
    <w:p w:rsidR="00AD2673" w:rsidRPr="00270643" w:rsidRDefault="00AD2673" w:rsidP="00AD267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испытаний силовых трансформаторов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EF1D06"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EF1D06">
        <w:rPr>
          <w:rFonts w:ascii="TimesNewRoman" w:hAnsi="TimesNewRoman" w:cs="TimesNewRoman"/>
          <w:sz w:val="24"/>
          <w:szCs w:val="24"/>
        </w:rPr>
        <w:t>производственная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581D74">
        <w:rPr>
          <w:rFonts w:ascii="TimesNewRoman" w:hAnsi="TimesNewRoman" w:cs="TimesNewRoman"/>
          <w:sz w:val="24"/>
          <w:szCs w:val="24"/>
        </w:rPr>
        <w:t>П</w:t>
      </w:r>
      <w:r w:rsidR="008F2D62">
        <w:rPr>
          <w:rFonts w:ascii="TimesNewRoman" w:hAnsi="TimesNewRoman" w:cs="TimesNewRoman"/>
          <w:sz w:val="24"/>
          <w:szCs w:val="24"/>
        </w:rPr>
        <w:t>П.0</w:t>
      </w:r>
      <w:r w:rsidR="00AD2673">
        <w:rPr>
          <w:rFonts w:ascii="TimesNewRoman" w:hAnsi="TimesNewRoman" w:cs="TimesNewRoman"/>
          <w:sz w:val="24"/>
          <w:szCs w:val="24"/>
        </w:rPr>
        <w:t>2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4803C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</w:t>
      </w:r>
      <w:r w:rsidR="00EF1D06" w:rsidRPr="00EF1D06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 w:rsidRPr="00EF1D06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961B0" w:rsidRDefault="0000043D" w:rsidP="00A961B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Процесс </w:t>
      </w:r>
      <w:r w:rsidR="00EF1D06" w:rsidRPr="00EF1D06">
        <w:rPr>
          <w:rFonts w:ascii="TimesNewRoman" w:hAnsi="TimesNewRoman" w:cs="TimesNewRoman"/>
          <w:sz w:val="24"/>
          <w:szCs w:val="24"/>
        </w:rPr>
        <w:t>освоения</w:t>
      </w:r>
      <w:r w:rsidR="00EF1D06">
        <w:rPr>
          <w:rFonts w:ascii="TimesNewRoman" w:hAnsi="TimesNewRoman" w:cs="TimesNewRoman"/>
          <w:sz w:val="24"/>
          <w:szCs w:val="24"/>
        </w:rPr>
        <w:t xml:space="preserve"> программой производственной практики</w:t>
      </w:r>
      <w:r>
        <w:rPr>
          <w:rFonts w:ascii="TimesNewRoman" w:hAnsi="TimesNewRoman" w:cs="TimesNewRoman"/>
          <w:sz w:val="24"/>
          <w:szCs w:val="24"/>
        </w:rPr>
        <w:t xml:space="preserve"> направлен на формирование </w:t>
      </w:r>
      <w:r w:rsidR="00A961B0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4803C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4803C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AD2673" w:rsidRPr="0091611E" w:rsidRDefault="00AD2673" w:rsidP="00AD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AD2673" w:rsidRPr="0091611E" w:rsidRDefault="00AD2673" w:rsidP="00AD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AD2673" w:rsidRPr="008D1FAE" w:rsidRDefault="00AD2673" w:rsidP="00AD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CA6CAA" w:rsidRPr="00CA6CAA" w:rsidRDefault="00CA6CAA" w:rsidP="00AD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1D73EB"/>
    <w:rsid w:val="0020701F"/>
    <w:rsid w:val="00270643"/>
    <w:rsid w:val="002F3018"/>
    <w:rsid w:val="003536E9"/>
    <w:rsid w:val="00456A76"/>
    <w:rsid w:val="00465B04"/>
    <w:rsid w:val="004803CE"/>
    <w:rsid w:val="00515F20"/>
    <w:rsid w:val="00581D74"/>
    <w:rsid w:val="006845A5"/>
    <w:rsid w:val="0074055A"/>
    <w:rsid w:val="00742FC1"/>
    <w:rsid w:val="007624C5"/>
    <w:rsid w:val="00775BBF"/>
    <w:rsid w:val="007B5BA1"/>
    <w:rsid w:val="007F05F8"/>
    <w:rsid w:val="008E12B9"/>
    <w:rsid w:val="008F2D62"/>
    <w:rsid w:val="00903ABD"/>
    <w:rsid w:val="009D31CF"/>
    <w:rsid w:val="00A45748"/>
    <w:rsid w:val="00A961B0"/>
    <w:rsid w:val="00AB49FA"/>
    <w:rsid w:val="00AD2673"/>
    <w:rsid w:val="00AE34CC"/>
    <w:rsid w:val="00B67CCF"/>
    <w:rsid w:val="00BF58DA"/>
    <w:rsid w:val="00BF7E41"/>
    <w:rsid w:val="00C47473"/>
    <w:rsid w:val="00C92CE3"/>
    <w:rsid w:val="00CA6CAA"/>
    <w:rsid w:val="00CD0BDF"/>
    <w:rsid w:val="00CF305D"/>
    <w:rsid w:val="00D463BF"/>
    <w:rsid w:val="00D46917"/>
    <w:rsid w:val="00E36FEF"/>
    <w:rsid w:val="00ED0BA8"/>
    <w:rsid w:val="00EF1D06"/>
    <w:rsid w:val="00F47578"/>
    <w:rsid w:val="00F47716"/>
    <w:rsid w:val="00F67645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DE40-55F9-4EFC-B034-12059CB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2020-06-03T04:19:00Z</dcterms:created>
  <dcterms:modified xsi:type="dcterms:W3CDTF">2020-06-18T04:46:00Z</dcterms:modified>
</cp:coreProperties>
</file>