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84AAB" w:rsidRDefault="007D5F1B" w:rsidP="007D5F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084AAB" w:rsidRDefault="00084AAB" w:rsidP="00084A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>
        <w:rPr>
          <w:rFonts w:ascii="TimesNewRoman" w:hAnsi="TimesNewRoman" w:cs="TimesNewRoman"/>
          <w:b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ПМ0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Pr="00305A3F">
        <w:rPr>
          <w:rFonts w:ascii="TimesNewRoman,Bold" w:hAnsi="TimesNewRoman,Bold" w:cs="TimesNewRoman,Bold"/>
          <w:b/>
          <w:bCs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996325" w:rsidRDefault="00996325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411E0B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411E0B">
        <w:rPr>
          <w:rFonts w:ascii="TimesNewRoman" w:hAnsi="TimesNewRoman" w:cs="TimesNewRoman"/>
          <w:sz w:val="24"/>
          <w:szCs w:val="24"/>
        </w:rPr>
        <w:t xml:space="preserve"> 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084AAB">
        <w:rPr>
          <w:rFonts w:ascii="TimesNewRoman" w:hAnsi="TimesNewRoman" w:cs="TimesNewRoman"/>
          <w:sz w:val="24"/>
          <w:szCs w:val="24"/>
        </w:rPr>
        <w:t>с</w:t>
      </w:r>
      <w:r w:rsidR="00084AAB" w:rsidRPr="00084AAB">
        <w:rPr>
          <w:rFonts w:ascii="TimesNewRoman" w:hAnsi="TimesNewRoman" w:cs="TimesNewRoman"/>
          <w:sz w:val="24"/>
          <w:szCs w:val="24"/>
        </w:rPr>
        <w:t>варка и резка деталей из различных сталей, цветных металлов и их сплавов, чугунов во всех пространственных положениях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t>выполнения газовой сварки средней сложности и сложных узлов, деталей и трубопроводов из углеродистых и конструкционных и простых деталей из цветных металлов и сплавов;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t>выполнения ручной дуговой и плазменной сварки средней сложности и сложных деталей аппаратов, узлов, конструкций и трубопроводов из конструкционных и углеродистых сталей, чугуна, цветных металлов и сплавов;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t>выполнения автоматической и механизированной сварки с использованием плазмотрона средней сложности и сложных аппаратов, узлов, деталей, конструкций и трубопроводов из углеродистых и конструкционных сталей;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t>выполнения кислородной, воздушно-плазменной резки металлов прямолинейной и сложной конфигурации;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rPr>
          <w:bCs/>
        </w:rPr>
        <w:t>чтения чертежей средней сложности и сложных сварных металлоконструкций;</w:t>
      </w:r>
    </w:p>
    <w:p w:rsidR="00084AAB" w:rsidRPr="00305A3F" w:rsidRDefault="00084AAB" w:rsidP="00084AAB">
      <w:pPr>
        <w:pStyle w:val="2"/>
        <w:widowControl w:val="0"/>
        <w:numPr>
          <w:ilvl w:val="0"/>
          <w:numId w:val="9"/>
        </w:numPr>
        <w:jc w:val="both"/>
      </w:pPr>
      <w:r w:rsidRPr="00305A3F">
        <w:t>организации безопасного выполнения сварочных работ на рабочем месте в соответствии с санитарно-техническими требованиями и требованиями охраны труда;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выполнять автоматическую микроплазменную сварку;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ручную кислородную, плазменную и газовую прямолинейную и фигурную резку и резку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бензорезательными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керосинорезательными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аппаратами на переносных, стационарных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машинах деталей разной сложности из различных сталей, цветных металлов и сплавов по разметке;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производить кислородно-флюсовую резку деталей из высокохромистых и </w:t>
      </w:r>
      <w:proofErr w:type="spellStart"/>
      <w:r w:rsidRPr="00305A3F">
        <w:rPr>
          <w:rFonts w:ascii="Times New Roman" w:hAnsi="Times New Roman" w:cs="Times New Roman"/>
          <w:sz w:val="24"/>
          <w:szCs w:val="24"/>
        </w:rPr>
        <w:t>хромистоникелевых</w:t>
      </w:r>
      <w:proofErr w:type="spellEnd"/>
      <w:r w:rsidRPr="00305A3F">
        <w:rPr>
          <w:rFonts w:ascii="Times New Roman" w:hAnsi="Times New Roman" w:cs="Times New Roman"/>
          <w:sz w:val="24"/>
          <w:szCs w:val="24"/>
        </w:rPr>
        <w:t xml:space="preserve"> сталей и чугуна;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кислородную резку судовых объектов на плаву;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предварительный и сопутствующий подогрев при сварке деталей с соблюдением заданного режима;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устанавливать режимы сварки по заданным параметрам;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 xml:space="preserve">экономно расходовать материалы и электроэнергию, бережно обращаться с инструментами, аппаратурой и оборудованием; 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084AAB" w:rsidRPr="00305A3F" w:rsidRDefault="00084AAB" w:rsidP="00084A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05A3F">
        <w:rPr>
          <w:rFonts w:ascii="Times New Roman" w:hAnsi="Times New Roman" w:cs="Times New Roman"/>
          <w:sz w:val="24"/>
          <w:szCs w:val="24"/>
        </w:rPr>
        <w:t>читать рабочие чертежи сварных металлоконструкций различной сложности.</w:t>
      </w:r>
    </w:p>
    <w:p w:rsidR="003B47A7" w:rsidRPr="007D5F1B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D5F1B">
        <w:rPr>
          <w:rFonts w:ascii="TimesNewRoman" w:hAnsi="TimesNewRoman" w:cs="TimesNewRoman"/>
          <w:i/>
          <w:sz w:val="24"/>
          <w:szCs w:val="24"/>
        </w:rPr>
        <w:t>знать: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устройство обслуживаемых электросварочных и </w:t>
      </w:r>
      <w:proofErr w:type="spellStart"/>
      <w:r w:rsidRPr="00CB3A45">
        <w:rPr>
          <w:rFonts w:ascii="Times New Roman" w:hAnsi="Times New Roman" w:cs="Times New Roman"/>
          <w:sz w:val="24"/>
          <w:szCs w:val="24"/>
        </w:rPr>
        <w:t>плазморезательных</w:t>
      </w:r>
      <w:proofErr w:type="spellEnd"/>
      <w:r w:rsidRPr="00CB3A45">
        <w:rPr>
          <w:rFonts w:ascii="Times New Roman" w:hAnsi="Times New Roman" w:cs="Times New Roman"/>
          <w:sz w:val="24"/>
          <w:szCs w:val="24"/>
        </w:rPr>
        <w:t xml:space="preserve"> машин, газосварочной аппаратуры, автоматов, полуавтоматов,  плазмотронов и источников питания;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свойства и назначение сварочных материалов, правила их выбора; марки и типы электродов;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установки режимов сварки по заданным параметрам;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особенности сварки и электродугового строгания на переменном и постоянном токе;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сварки изделий в камерах с контролируемой атмосферой;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основы электротехники в пределах выполняемой работы;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методы получения и хранения наиболее распространённых газов, используемых при газовой сварке;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>процесс газовой резки легированной стали; режим резки и расхода газов при кислородной и газоэлектрической резке;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правила чтения чертежей сварных пространственных конструкций, свариваемых сборочных единиц и механизмов;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технологию изготовления сварных типовых машиностроительных деталей и конструкций;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материалы и нормативные документы на изготовление деталей и монтаж сварных конструкций; </w:t>
      </w:r>
    </w:p>
    <w:p w:rsidR="00084AAB" w:rsidRPr="00CB3A45" w:rsidRDefault="00084AAB" w:rsidP="00084AAB">
      <w:pPr>
        <w:widowControl w:val="0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сущность технологичности сварных деталей и конструкций; </w:t>
      </w:r>
    </w:p>
    <w:p w:rsidR="00084AAB" w:rsidRDefault="00084AAB" w:rsidP="00084AA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CB3A45">
        <w:rPr>
          <w:rFonts w:ascii="Times New Roman" w:hAnsi="Times New Roman" w:cs="Times New Roman"/>
          <w:sz w:val="24"/>
          <w:szCs w:val="24"/>
        </w:rPr>
        <w:t xml:space="preserve">требования к организации рабочего места и безопасности выполнения сварочных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06049C">
        <w:rPr>
          <w:rFonts w:ascii="TimesNewRoman" w:hAnsi="TimesNewRoman" w:cs="TimesNewRoman"/>
          <w:sz w:val="24"/>
          <w:szCs w:val="24"/>
        </w:rPr>
        <w:t>02.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084AAB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0604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06049C">
        <w:rPr>
          <w:rFonts w:ascii="TimesNewRoman" w:hAnsi="TimesNewRoman" w:cs="TimesNewRoman"/>
          <w:sz w:val="24"/>
          <w:szCs w:val="24"/>
        </w:rPr>
        <w:t>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2.1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2.2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</w:t>
      </w:r>
      <w:proofErr w:type="gramStart"/>
      <w:r w:rsidRPr="00305A3F">
        <w:rPr>
          <w:rFonts w:ascii="TimesNewRoman" w:hAnsi="TimesNewRoman" w:cs="TimesNewRoman"/>
          <w:sz w:val="24"/>
          <w:szCs w:val="24"/>
        </w:rPr>
        <w:t>2</w:t>
      </w:r>
      <w:proofErr w:type="gramEnd"/>
      <w:r w:rsidRPr="00305A3F">
        <w:rPr>
          <w:rFonts w:ascii="TimesNewRoman" w:hAnsi="TimesNewRoman" w:cs="TimesNewRoman"/>
          <w:sz w:val="24"/>
          <w:szCs w:val="24"/>
        </w:rPr>
        <w:t>. 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305A3F">
        <w:rPr>
          <w:rFonts w:ascii="TimesNewRoman" w:hAnsi="TimesNewRoman" w:cs="TimesNewRoman"/>
          <w:sz w:val="24"/>
          <w:szCs w:val="24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2.4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Выполнять кислородную, воздушно-плазменную резку металлов прямолинейной и сложной конфигурации.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ПК 2.5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Читать чертежи средней сложности и сложных сварных металлоконструкций.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lastRenderedPageBreak/>
        <w:t>ПК 2. 6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305A3F">
        <w:rPr>
          <w:rFonts w:ascii="TimesNewRoman" w:hAnsi="TimesNewRoman" w:cs="TimesNew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3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4AAB" w:rsidRPr="00305A3F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A3F">
        <w:rPr>
          <w:rFonts w:ascii="TimesNewRoman" w:hAnsi="TimesNewRoman" w:cs="TimesNewRoman"/>
          <w:sz w:val="24"/>
          <w:szCs w:val="24"/>
        </w:rPr>
        <w:t>ОК 4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84AAB" w:rsidRDefault="00084AAB" w:rsidP="00084AAB">
      <w:pPr>
        <w:autoSpaceDE w:val="0"/>
        <w:autoSpaceDN w:val="0"/>
        <w:adjustRightInd w:val="0"/>
        <w:spacing w:after="0" w:line="240" w:lineRule="auto"/>
      </w:pPr>
      <w:r w:rsidRPr="00305A3F">
        <w:rPr>
          <w:rFonts w:ascii="TimesNewRoman" w:hAnsi="TimesNewRoman" w:cs="TimesNewRoman"/>
          <w:sz w:val="24"/>
          <w:szCs w:val="24"/>
        </w:rPr>
        <w:t>ОК 6</w:t>
      </w:r>
      <w:r>
        <w:rPr>
          <w:rFonts w:ascii="TimesNewRoman" w:hAnsi="TimesNewRoman" w:cs="TimesNewRoman"/>
          <w:sz w:val="24"/>
          <w:szCs w:val="24"/>
        </w:rPr>
        <w:t>.</w:t>
      </w:r>
      <w:r w:rsidRPr="00305A3F">
        <w:rPr>
          <w:rFonts w:ascii="TimesNewRoman" w:hAnsi="TimesNewRoman" w:cs="TimesNew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5F6CA9" w:rsidRDefault="005F6CA9" w:rsidP="00084AAB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6049C"/>
    <w:rsid w:val="00084AAB"/>
    <w:rsid w:val="003B47A7"/>
    <w:rsid w:val="00411E0B"/>
    <w:rsid w:val="004E7415"/>
    <w:rsid w:val="00547EE1"/>
    <w:rsid w:val="0055257F"/>
    <w:rsid w:val="00557458"/>
    <w:rsid w:val="005F6CA9"/>
    <w:rsid w:val="00607FC7"/>
    <w:rsid w:val="00623C66"/>
    <w:rsid w:val="006644DB"/>
    <w:rsid w:val="006C5CED"/>
    <w:rsid w:val="0078637D"/>
    <w:rsid w:val="007D5F1B"/>
    <w:rsid w:val="00885BB6"/>
    <w:rsid w:val="008A1DA3"/>
    <w:rsid w:val="00996325"/>
    <w:rsid w:val="00A45748"/>
    <w:rsid w:val="00AB11F3"/>
    <w:rsid w:val="00D7017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2020-06-04T05:02:00Z</dcterms:created>
  <dcterms:modified xsi:type="dcterms:W3CDTF">2020-06-18T03:49:00Z</dcterms:modified>
</cp:coreProperties>
</file>